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800"/>
      </w:tblGrid>
      <w:tr w:rsidR="00643DBB" w14:paraId="45D5F9DB" w14:textId="77777777">
        <w:trPr>
          <w:cantSplit/>
        </w:trPr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6F6A536F" w14:textId="77777777" w:rsidR="002F2E74" w:rsidRDefault="002F2E74" w:rsidP="002F2E74">
            <w:pPr>
              <w:rPr>
                <w:rFonts w:ascii="Garamond" w:hAnsi="Garamond"/>
                <w:color w:val="FFFFFF"/>
              </w:rPr>
            </w:pPr>
            <w:r>
              <w:rPr>
                <w:rFonts w:ascii="Garamond" w:hAnsi="Garamond"/>
                <w:color w:val="FFFFFF"/>
              </w:rPr>
              <w:t>Her</w:t>
            </w:r>
          </w:p>
          <w:p w14:paraId="5D0FB452" w14:textId="77777777" w:rsidR="00643DBB" w:rsidRDefault="002F2E74" w:rsidP="002F2E7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FFFF"/>
              </w:rPr>
              <w:t>Her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59650" w14:textId="77777777" w:rsidR="00643DBB" w:rsidRDefault="00503ACC" w:rsidP="00D869AB">
            <w:pPr>
              <w:jc w:val="right"/>
              <w:rPr>
                <w:rFonts w:ascii="Garamond" w:hAnsi="Garamond"/>
                <w:color w:val="FFFFFF"/>
              </w:rPr>
            </w:pPr>
            <w:r w:rsidRPr="00C013D9">
              <w:rPr>
                <w:rFonts w:ascii="Garamond" w:hAnsi="Garamond"/>
                <w:noProof/>
                <w:color w:val="FFFFFF"/>
              </w:rPr>
              <w:drawing>
                <wp:inline distT="0" distB="0" distL="0" distR="0" wp14:anchorId="11C0E40A" wp14:editId="2FF9150C">
                  <wp:extent cx="1057275" cy="1647825"/>
                  <wp:effectExtent l="0" t="0" r="0" b="0"/>
                  <wp:docPr id="1" name="Bilde 1" descr="Region Ag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on Ag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463D0" w14:textId="77777777" w:rsidR="00D869AB" w:rsidRPr="00D869AB" w:rsidRDefault="00D869AB" w:rsidP="00D869AB">
            <w:pPr>
              <w:jc w:val="right"/>
              <w:rPr>
                <w:rFonts w:ascii="Garamond" w:hAnsi="Garamond"/>
                <w:color w:val="FFFFFF"/>
                <w:sz w:val="16"/>
                <w:szCs w:val="16"/>
              </w:rPr>
            </w:pPr>
          </w:p>
        </w:tc>
      </w:tr>
      <w:tr w:rsidR="00643DBB" w14:paraId="4398353E" w14:textId="77777777">
        <w:trPr>
          <w:cantSplit/>
        </w:trPr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3CDF117D" w14:textId="7997D458" w:rsidR="00CB61C6" w:rsidRPr="004A2957" w:rsidRDefault="00083BDF" w:rsidP="00CB61C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Felleskap og menigheter i østre del av Agder</w:t>
            </w:r>
          </w:p>
          <w:p w14:paraId="54AEB476" w14:textId="77777777" w:rsidR="00430C3F" w:rsidRPr="00AC1ED0" w:rsidRDefault="00430C3F" w:rsidP="00AC1ED0">
            <w:pPr>
              <w:rPr>
                <w:rFonts w:ascii="Garamond" w:hAnsi="Garamond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DFAB8" w14:textId="77777777" w:rsidR="00643DBB" w:rsidRDefault="00643DBB">
            <w:pPr>
              <w:rPr>
                <w:rFonts w:ascii="Garamond" w:hAnsi="Garamond"/>
              </w:rPr>
            </w:pPr>
          </w:p>
        </w:tc>
      </w:tr>
      <w:tr w:rsidR="00643DBB" w14:paraId="630DE413" w14:textId="77777777">
        <w:trPr>
          <w:cantSplit/>
        </w:trPr>
        <w:tc>
          <w:tcPr>
            <w:tcW w:w="9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F618B" w14:textId="77777777" w:rsidR="00643DBB" w:rsidRDefault="00261F2B">
            <w:pPr>
              <w:jc w:val="right"/>
              <w:rPr>
                <w:rFonts w:ascii="Garamond" w:hAnsi="Garamond"/>
                <w:color w:val="FFFFFF"/>
              </w:rPr>
            </w:pPr>
            <w:r>
              <w:rPr>
                <w:rFonts w:ascii="Garamond" w:hAnsi="Garamond"/>
              </w:rPr>
              <w:t>Grimstad</w:t>
            </w:r>
            <w:r w:rsidR="00BD457F">
              <w:rPr>
                <w:rFonts w:ascii="Garamond" w:hAnsi="Garamond"/>
              </w:rPr>
              <w:t>,</w:t>
            </w:r>
            <w:r w:rsidR="00AC1ED0">
              <w:rPr>
                <w:rFonts w:ascii="Garamond" w:hAnsi="Garamond"/>
              </w:rPr>
              <w:t xml:space="preserve"> </w:t>
            </w:r>
            <w:r w:rsidR="00AC1ED0">
              <w:rPr>
                <w:rFonts w:ascii="Garamond" w:hAnsi="Garamond"/>
              </w:rPr>
              <w:fldChar w:fldCharType="begin"/>
            </w:r>
            <w:r w:rsidR="00AC1ED0" w:rsidRPr="005F128C">
              <w:rPr>
                <w:rFonts w:ascii="Garamond" w:hAnsi="Garamond"/>
              </w:rPr>
              <w:instrText xml:space="preserve"> TIME \@ "d. MMM. yyyy" </w:instrText>
            </w:r>
            <w:r w:rsidR="00AC1ED0">
              <w:rPr>
                <w:rFonts w:ascii="Garamond" w:hAnsi="Garamond"/>
              </w:rPr>
              <w:fldChar w:fldCharType="separate"/>
            </w:r>
            <w:r w:rsidR="00051886">
              <w:rPr>
                <w:rFonts w:ascii="Garamond" w:hAnsi="Garamond"/>
                <w:noProof/>
              </w:rPr>
              <w:t>30. apr. 2024</w:t>
            </w:r>
            <w:r w:rsidR="00AC1ED0">
              <w:rPr>
                <w:rFonts w:ascii="Garamond" w:hAnsi="Garamond"/>
              </w:rPr>
              <w:fldChar w:fldCharType="end"/>
            </w:r>
          </w:p>
          <w:p w14:paraId="57CCB378" w14:textId="12E15F44" w:rsidR="00643DBB" w:rsidRDefault="002F2E74" w:rsidP="00083BD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FFFF"/>
              </w:rPr>
              <w:t>He</w:t>
            </w:r>
          </w:p>
        </w:tc>
      </w:tr>
    </w:tbl>
    <w:p w14:paraId="4F9E1CF7" w14:textId="77777777" w:rsidR="00083BDF" w:rsidRDefault="00083BDF" w:rsidP="00083BDF">
      <w:r>
        <w:t>Hei!</w:t>
      </w:r>
    </w:p>
    <w:p w14:paraId="7FCA1C39" w14:textId="379149C0" w:rsidR="00083BDF" w:rsidRDefault="00083BDF" w:rsidP="00083BDF">
      <w:r>
        <w:t xml:space="preserve">Du har kanskje allerede fått det med deg at Normisjon Region Agder tenker å starte opp Galleri Normisjon Gjenbruksbutikk?  Landsstyre i Normisjon anmoder alle regionene </w:t>
      </w:r>
      <w:r w:rsidR="004E7F29">
        <w:t>om å</w:t>
      </w:r>
      <w:r>
        <w:t xml:space="preserve"> starte opp </w:t>
      </w:r>
      <w:r w:rsidR="004E7F29">
        <w:t>gjenbruksbutikker, -</w:t>
      </w:r>
      <w:r>
        <w:t xml:space="preserve"> og da må jo vi prøve også. Vi har ei stund leita etter et passende lokale, og nå har vi landet på at vi skal satse på </w:t>
      </w:r>
      <w:proofErr w:type="spellStart"/>
      <w:r>
        <w:t>Havstad</w:t>
      </w:r>
      <w:proofErr w:type="spellEnd"/>
      <w:r>
        <w:t xml:space="preserve"> bedehus i Arendal.  Den lille foreningen vil fortsatt </w:t>
      </w:r>
      <w:r w:rsidR="004E7F29">
        <w:t>bestå,</w:t>
      </w:r>
      <w:r>
        <w:t xml:space="preserve"> men de ønsker at lokalene kan tas i bruk til nye aktiviteter.</w:t>
      </w:r>
    </w:p>
    <w:p w14:paraId="07A9B783" w14:textId="77777777" w:rsidR="00083BDF" w:rsidRDefault="00083BDF" w:rsidP="00083BDF"/>
    <w:p w14:paraId="14F1D95C" w14:textId="14F7A3AE" w:rsidR="00083BDF" w:rsidRDefault="00083BDF" w:rsidP="00083BDF">
      <w:r>
        <w:t xml:space="preserve">Vi vet at det trengs mye folk til å drifte en slik butikk.  Vi vet også at mange sier dette er en </w:t>
      </w:r>
      <w:r w:rsidR="004E7F29">
        <w:t>hyggelig og</w:t>
      </w:r>
      <w:r>
        <w:t xml:space="preserve"> viktig aktivitet i hverdagen. Det er sosialt, du treffer mange trivelige folk, det er meningsfullt og du </w:t>
      </w:r>
      <w:r w:rsidR="004E7F29">
        <w:t>bidrar slik</w:t>
      </w:r>
      <w:r>
        <w:t xml:space="preserve"> at det blir økonomi til </w:t>
      </w:r>
      <w:proofErr w:type="spellStart"/>
      <w:r>
        <w:t>Normisjons</w:t>
      </w:r>
      <w:proofErr w:type="spellEnd"/>
      <w:r>
        <w:t xml:space="preserve"> arbeid; både til barn og unge, voksenarbeid </w:t>
      </w:r>
      <w:r w:rsidR="004E7F29">
        <w:t>og til</w:t>
      </w:r>
      <w:r>
        <w:t xml:space="preserve"> våre internasjonale prosjekter.</w:t>
      </w:r>
    </w:p>
    <w:p w14:paraId="1D2C5DD0" w14:textId="2F712346" w:rsidR="00083BDF" w:rsidRDefault="00083BDF" w:rsidP="00083BDF">
      <w:r>
        <w:t>Alt arbeid i butikken må drives av frivillige.</w:t>
      </w:r>
      <w:r w:rsidR="006D03B7">
        <w:t xml:space="preserve"> </w:t>
      </w:r>
      <w:r>
        <w:t xml:space="preserve">Men vi ønsker også å satse på at «Kaffekroken» kan bli ganske stor, og at dette kan bli et sted der folk kan komme for å ta seg en prat. Her </w:t>
      </w:r>
      <w:r w:rsidR="004E7F29">
        <w:t>kan ansatte</w:t>
      </w:r>
      <w:r>
        <w:t xml:space="preserve"> også bruke noe tid, hvis det er ønskelig.</w:t>
      </w:r>
    </w:p>
    <w:p w14:paraId="4A17C1AA" w14:textId="77777777" w:rsidR="00083BDF" w:rsidRDefault="00083BDF" w:rsidP="00083BDF"/>
    <w:p w14:paraId="0C6D6D14" w14:textId="47DC0FD3" w:rsidR="00083BDF" w:rsidRDefault="00083BDF" w:rsidP="00083BDF">
      <w:r w:rsidRPr="002B7878">
        <w:rPr>
          <w:b/>
          <w:bCs/>
          <w:color w:val="FF0000"/>
        </w:rPr>
        <w:t xml:space="preserve">TORSDAG 23. MAI </w:t>
      </w:r>
      <w:proofErr w:type="spellStart"/>
      <w:r w:rsidR="004E7F29" w:rsidRPr="002B7878">
        <w:rPr>
          <w:b/>
          <w:bCs/>
          <w:color w:val="FF0000"/>
        </w:rPr>
        <w:t>KL</w:t>
      </w:r>
      <w:proofErr w:type="spellEnd"/>
      <w:r w:rsidR="004E7F29" w:rsidRPr="002B7878">
        <w:rPr>
          <w:b/>
          <w:bCs/>
          <w:color w:val="FF0000"/>
        </w:rPr>
        <w:t xml:space="preserve"> 19.00</w:t>
      </w:r>
      <w:r w:rsidRPr="002B7878">
        <w:rPr>
          <w:color w:val="FF0000"/>
        </w:rPr>
        <w:t xml:space="preserve"> </w:t>
      </w:r>
      <w:r>
        <w:t xml:space="preserve">er det informasjonsmøte på </w:t>
      </w:r>
      <w:proofErr w:type="spellStart"/>
      <w:r>
        <w:t>Havstad</w:t>
      </w:r>
      <w:proofErr w:type="spellEnd"/>
      <w:r>
        <w:t xml:space="preserve"> bedehus, </w:t>
      </w:r>
      <w:proofErr w:type="spellStart"/>
      <w:r>
        <w:t>Nordbødalen</w:t>
      </w:r>
      <w:proofErr w:type="spellEnd"/>
      <w:r>
        <w:t xml:space="preserve"> 2.</w:t>
      </w:r>
    </w:p>
    <w:p w14:paraId="5CFE5555" w14:textId="3D2E7E7F" w:rsidR="00083BDF" w:rsidRDefault="00083BDF" w:rsidP="00083BDF">
      <w:r>
        <w:t xml:space="preserve">Da kommer ledelsen fra Galleri Normisjon ved Hovedkontoret i Oslo for å orientere, inspirere og veilede oss videre. Anita Næss </w:t>
      </w:r>
      <w:proofErr w:type="spellStart"/>
      <w:r>
        <w:t>Thorängen</w:t>
      </w:r>
      <w:proofErr w:type="spellEnd"/>
      <w:r>
        <w:t xml:space="preserve"> og </w:t>
      </w:r>
      <w:proofErr w:type="spellStart"/>
      <w:r>
        <w:t>Martelita</w:t>
      </w:r>
      <w:proofErr w:type="spellEnd"/>
      <w:r>
        <w:t xml:space="preserve"> Johannesen vil </w:t>
      </w:r>
      <w:r w:rsidR="004E7F29">
        <w:t>være med</w:t>
      </w:r>
      <w:r>
        <w:t xml:space="preserve"> under hele oppstartsperioden, og bistå med all mulig hjelp, og sette standard og retning for hvordan butikken skal drives.</w:t>
      </w:r>
      <w:r w:rsidR="004E7F29">
        <w:t xml:space="preserve"> </w:t>
      </w:r>
      <w:r>
        <w:t xml:space="preserve">Regionstyret vil være der, og dette brevet går til alle </w:t>
      </w:r>
      <w:r w:rsidR="004E7F29">
        <w:t>fellesskap,</w:t>
      </w:r>
      <w:r>
        <w:t xml:space="preserve"> kontaktpersoner og direktemedlemmer fra Lillesand til Gjerstad. Vi trenger at dette snakkes om i alle kroker og kriker, for plutselig så er dette noe som noen har veldig lyst til å være med på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1C7925" w14:textId="11A53D1F" w:rsidR="00083BDF" w:rsidRDefault="00083BDF" w:rsidP="00083BDF">
      <w:r>
        <w:t xml:space="preserve">Men skal dette bli virkelighet, så trenger vi folk! Det er mange spennende oppgaver </w:t>
      </w:r>
      <w:r w:rsidR="004E7F29">
        <w:t>og har</w:t>
      </w:r>
      <w:r>
        <w:t xml:space="preserve"> du gode ideer, så kom med dem denne kvelden.</w:t>
      </w:r>
    </w:p>
    <w:p w14:paraId="73603D0E" w14:textId="3E394AF0" w:rsidR="00083BDF" w:rsidRDefault="00083BDF" w:rsidP="00083BDF">
      <w:r>
        <w:t>Derfor må dere spre dette ut til alle dere kjenner, og ta folk gjerne med denne kvelden.</w:t>
      </w:r>
      <w:r w:rsidR="004E7F29">
        <w:t xml:space="preserve"> </w:t>
      </w:r>
      <w:r>
        <w:t>Det er lov å komme for å få inspirasjon og informasjon, - uten å melde seg til tjeneste.  Det serveres kaffe og kake, og vi tenker å være ferdig til kl</w:t>
      </w:r>
      <w:r w:rsidR="006D03B7">
        <w:t>.</w:t>
      </w:r>
      <w:r>
        <w:t xml:space="preserve"> 21.00</w:t>
      </w:r>
    </w:p>
    <w:p w14:paraId="4E134044" w14:textId="77777777" w:rsidR="00083BDF" w:rsidRDefault="00083BDF" w:rsidP="00083BDF">
      <w:r>
        <w:t>Med vennlig hilsen</w:t>
      </w:r>
    </w:p>
    <w:p w14:paraId="5395460C" w14:textId="77777777" w:rsidR="00083BDF" w:rsidRDefault="00083BDF" w:rsidP="00083BDF"/>
    <w:p w14:paraId="20AD0FEE" w14:textId="77777777" w:rsidR="00083BDF" w:rsidRDefault="00083BDF" w:rsidP="00083BDF">
      <w:r>
        <w:t>Regionstyret</w:t>
      </w:r>
      <w:r w:rsidRPr="00BF736D">
        <w:t xml:space="preserve"> </w:t>
      </w:r>
      <w:r>
        <w:t xml:space="preserve">og </w:t>
      </w:r>
    </w:p>
    <w:p w14:paraId="2A48E193" w14:textId="77777777" w:rsidR="00083BDF" w:rsidRDefault="00083BDF" w:rsidP="00083BDF">
      <w:r>
        <w:t xml:space="preserve">regionlederteam                  </w:t>
      </w:r>
    </w:p>
    <w:p w14:paraId="38618F3D" w14:textId="63256A61" w:rsidR="00643DBB" w:rsidRPr="00B95BBD" w:rsidRDefault="00083BDF" w:rsidP="00083BDF">
      <w:r>
        <w:t xml:space="preserve">Gunnar </w:t>
      </w:r>
      <w:r w:rsidR="004E7F29">
        <w:t>Urstad og</w:t>
      </w:r>
      <w:r>
        <w:t xml:space="preserve"> Ingebjørg Berstad Torp</w:t>
      </w:r>
    </w:p>
    <w:sectPr w:rsidR="00643DBB" w:rsidRPr="00B95BBD" w:rsidSect="001F1D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006BF" w14:textId="77777777" w:rsidR="001F1DCA" w:rsidRDefault="001F1DCA">
      <w:r>
        <w:separator/>
      </w:r>
    </w:p>
  </w:endnote>
  <w:endnote w:type="continuationSeparator" w:id="0">
    <w:p w14:paraId="6C46224D" w14:textId="77777777" w:rsidR="001F1DCA" w:rsidRDefault="001F1DCA">
      <w:r>
        <w:continuationSeparator/>
      </w:r>
    </w:p>
  </w:endnote>
  <w:endnote w:type="continuationNotice" w:id="1">
    <w:p w14:paraId="4008FF7E" w14:textId="77777777" w:rsidR="001F1DCA" w:rsidRDefault="001F1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charset w:val="00"/>
    <w:family w:val="roman"/>
    <w:pitch w:val="variable"/>
    <w:sig w:usb0="00000287" w:usb1="00000002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52283" w14:textId="77777777" w:rsidR="007065F7" w:rsidRDefault="00706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595E1" w14:textId="77777777" w:rsidR="007065F7" w:rsidRDefault="00706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A593F" w14:textId="77777777" w:rsidR="00D73C9A" w:rsidRDefault="00D73C9A">
    <w:pPr>
      <w:pStyle w:val="Footer"/>
    </w:pPr>
  </w:p>
  <w:p w14:paraId="29DEA08D" w14:textId="77777777" w:rsidR="00D73C9A" w:rsidRDefault="00366E72" w:rsidP="00C616E1">
    <w:pPr>
      <w:autoSpaceDE w:val="0"/>
      <w:autoSpaceDN w:val="0"/>
      <w:adjustRightInd w:val="0"/>
      <w:spacing w:line="240" w:lineRule="atLeast"/>
      <w:ind w:left="23"/>
      <w:rPr>
        <w:rFonts w:ascii="Tahoma" w:hAnsi="Tahoma" w:cs="Tahoma"/>
        <w:b/>
        <w:bCs/>
        <w:color w:val="000080"/>
        <w:sz w:val="16"/>
        <w:szCs w:val="16"/>
      </w:rPr>
    </w:pPr>
    <w:r>
      <w:rPr>
        <w:rFonts w:ascii="Tahoma" w:hAnsi="Tahoma" w:cs="Tahoma"/>
        <w:b/>
        <w:bCs/>
        <w:color w:val="000080"/>
        <w:sz w:val="16"/>
        <w:szCs w:val="16"/>
      </w:rPr>
      <w:t>Normisjon r</w:t>
    </w:r>
    <w:r w:rsidR="00D73C9A">
      <w:rPr>
        <w:rFonts w:ascii="Tahoma" w:hAnsi="Tahoma" w:cs="Tahoma"/>
        <w:b/>
        <w:bCs/>
        <w:color w:val="000080"/>
        <w:sz w:val="16"/>
        <w:szCs w:val="16"/>
      </w:rPr>
      <w:t>egion Agder</w:t>
    </w:r>
  </w:p>
  <w:p w14:paraId="5CC212D1" w14:textId="77777777" w:rsidR="00D73C9A" w:rsidRPr="002E6AFD" w:rsidRDefault="00D73C9A" w:rsidP="00C616E1">
    <w:pPr>
      <w:autoSpaceDE w:val="0"/>
      <w:autoSpaceDN w:val="0"/>
      <w:adjustRightInd w:val="0"/>
      <w:spacing w:line="240" w:lineRule="atLeast"/>
      <w:rPr>
        <w:rFonts w:ascii="Tahoma" w:hAnsi="Tahoma" w:cs="Tahoma"/>
        <w:color w:val="000080"/>
        <w:sz w:val="16"/>
        <w:szCs w:val="16"/>
      </w:rPr>
    </w:pPr>
    <w:r>
      <w:rPr>
        <w:rFonts w:ascii="Tahoma" w:hAnsi="Tahoma" w:cs="Tahoma"/>
        <w:i/>
        <w:iCs/>
        <w:color w:val="000080"/>
        <w:sz w:val="16"/>
        <w:szCs w:val="16"/>
      </w:rPr>
      <w:t>Regionlederteam:</w:t>
    </w:r>
    <w:r>
      <w:rPr>
        <w:rFonts w:ascii="Tahoma" w:hAnsi="Tahoma" w:cs="Tahoma"/>
        <w:color w:val="000080"/>
        <w:sz w:val="16"/>
        <w:szCs w:val="16"/>
      </w:rPr>
      <w:t xml:space="preserve"> Ingebjørg Berstad Torp</w:t>
    </w:r>
    <w:r w:rsidR="007112C7">
      <w:rPr>
        <w:rFonts w:ascii="Tahoma" w:hAnsi="Tahoma" w:cs="Tahoma"/>
        <w:color w:val="000080"/>
        <w:sz w:val="16"/>
        <w:szCs w:val="16"/>
      </w:rPr>
      <w:t xml:space="preserve"> (Daglig leder</w:t>
    </w:r>
    <w:r w:rsidR="007065F7">
      <w:rPr>
        <w:rFonts w:ascii="Tahoma" w:hAnsi="Tahoma" w:cs="Tahoma"/>
        <w:color w:val="000080"/>
        <w:sz w:val="16"/>
        <w:szCs w:val="16"/>
      </w:rPr>
      <w:t xml:space="preserve">) </w:t>
    </w:r>
    <w:r w:rsidR="002E6AFD">
      <w:rPr>
        <w:rFonts w:ascii="Tahoma" w:hAnsi="Tahoma" w:cs="Tahoma"/>
        <w:color w:val="000080"/>
        <w:sz w:val="16"/>
        <w:szCs w:val="16"/>
      </w:rPr>
      <w:t xml:space="preserve">og </w:t>
    </w:r>
    <w:r w:rsidR="002E6AFD" w:rsidRPr="002E6AFD">
      <w:rPr>
        <w:rFonts w:ascii="Tahoma" w:hAnsi="Tahoma" w:cs="Tahoma"/>
        <w:color w:val="000080"/>
        <w:sz w:val="16"/>
        <w:szCs w:val="16"/>
      </w:rPr>
      <w:t>Gunnar Urstad</w:t>
    </w:r>
    <w:r w:rsidR="002E6AFD">
      <w:rPr>
        <w:rFonts w:ascii="Tahoma" w:hAnsi="Tahoma" w:cs="Tahoma"/>
        <w:color w:val="000080"/>
        <w:sz w:val="16"/>
        <w:szCs w:val="16"/>
      </w:rPr>
      <w:t xml:space="preserve"> </w:t>
    </w:r>
  </w:p>
  <w:p w14:paraId="1C58D4B6" w14:textId="77777777" w:rsidR="00D73C9A" w:rsidRPr="007112C7" w:rsidRDefault="007112C7" w:rsidP="00C616E1">
    <w:pPr>
      <w:autoSpaceDE w:val="0"/>
      <w:autoSpaceDN w:val="0"/>
      <w:adjustRightInd w:val="0"/>
      <w:spacing w:line="240" w:lineRule="atLeast"/>
      <w:rPr>
        <w:rFonts w:ascii="Tahoma" w:hAnsi="Tahoma" w:cs="Tahoma"/>
        <w:i/>
        <w:iCs/>
        <w:color w:val="000080"/>
        <w:sz w:val="16"/>
        <w:szCs w:val="16"/>
      </w:rPr>
    </w:pPr>
    <w:r>
      <w:rPr>
        <w:rFonts w:ascii="Tahoma" w:hAnsi="Tahoma" w:cs="Tahoma"/>
        <w:i/>
        <w:iCs/>
        <w:color w:val="000080"/>
        <w:sz w:val="16"/>
        <w:szCs w:val="16"/>
      </w:rPr>
      <w:t>Regionskontor:</w:t>
    </w:r>
    <w:r w:rsidR="00D73C9A">
      <w:rPr>
        <w:rFonts w:ascii="Tahoma" w:hAnsi="Tahoma" w:cs="Tahoma"/>
        <w:color w:val="000080"/>
        <w:sz w:val="16"/>
        <w:szCs w:val="16"/>
      </w:rPr>
      <w:t xml:space="preserve"> </w:t>
    </w:r>
    <w:proofErr w:type="spellStart"/>
    <w:r w:rsidR="00261F2B">
      <w:rPr>
        <w:rFonts w:ascii="Tahoma" w:hAnsi="Tahoma" w:cs="Tahoma"/>
        <w:color w:val="000080"/>
        <w:sz w:val="16"/>
        <w:szCs w:val="16"/>
      </w:rPr>
      <w:t>Østerhusmonen</w:t>
    </w:r>
    <w:proofErr w:type="spellEnd"/>
    <w:r w:rsidR="00261F2B">
      <w:rPr>
        <w:rFonts w:ascii="Tahoma" w:hAnsi="Tahoma" w:cs="Tahoma"/>
        <w:color w:val="000080"/>
        <w:sz w:val="16"/>
        <w:szCs w:val="16"/>
      </w:rPr>
      <w:t xml:space="preserve"> 81, 4879 Grimstad</w:t>
    </w:r>
    <w:r w:rsidR="00D73C9A">
      <w:rPr>
        <w:rFonts w:ascii="Tahoma" w:hAnsi="Tahoma" w:cs="Tahoma"/>
        <w:color w:val="000080"/>
        <w:sz w:val="16"/>
        <w:szCs w:val="16"/>
      </w:rPr>
      <w:t xml:space="preserve"> ● </w:t>
    </w:r>
    <w:r w:rsidR="00D73C9A">
      <w:rPr>
        <w:rFonts w:ascii="Tahoma" w:hAnsi="Tahoma" w:cs="Tahoma"/>
        <w:i/>
        <w:iCs/>
        <w:color w:val="000080"/>
        <w:sz w:val="16"/>
        <w:szCs w:val="16"/>
      </w:rPr>
      <w:t>Telefon:</w:t>
    </w:r>
    <w:r w:rsidR="00D73C9A">
      <w:rPr>
        <w:rFonts w:ascii="Tahoma" w:hAnsi="Tahoma" w:cs="Tahoma"/>
        <w:color w:val="000080"/>
        <w:sz w:val="16"/>
        <w:szCs w:val="16"/>
      </w:rPr>
      <w:t xml:space="preserve"> </w:t>
    </w:r>
    <w:r w:rsidR="00FF5D9B">
      <w:rPr>
        <w:rFonts w:ascii="Tahoma" w:hAnsi="Tahoma" w:cs="Tahoma"/>
        <w:color w:val="000080"/>
        <w:sz w:val="16"/>
        <w:szCs w:val="16"/>
      </w:rPr>
      <w:t>37</w:t>
    </w:r>
    <w:r>
      <w:rPr>
        <w:rFonts w:ascii="Tahoma" w:hAnsi="Tahoma" w:cs="Tahoma"/>
        <w:color w:val="000080"/>
        <w:sz w:val="16"/>
        <w:szCs w:val="16"/>
      </w:rPr>
      <w:t xml:space="preserve"> 25 68 04</w:t>
    </w:r>
  </w:p>
  <w:p w14:paraId="16E51C77" w14:textId="77777777" w:rsidR="00D73C9A" w:rsidRDefault="00D73C9A" w:rsidP="00C616E1">
    <w:pPr>
      <w:autoSpaceDE w:val="0"/>
      <w:autoSpaceDN w:val="0"/>
      <w:adjustRightInd w:val="0"/>
      <w:spacing w:line="240" w:lineRule="atLeast"/>
      <w:rPr>
        <w:rFonts w:ascii="Tahoma" w:hAnsi="Tahoma" w:cs="Tahoma"/>
        <w:color w:val="000080"/>
        <w:sz w:val="16"/>
        <w:szCs w:val="16"/>
      </w:rPr>
    </w:pPr>
    <w:r>
      <w:rPr>
        <w:rFonts w:ascii="Tahoma" w:hAnsi="Tahoma" w:cs="Tahoma"/>
        <w:i/>
        <w:iCs/>
        <w:color w:val="000080"/>
        <w:sz w:val="16"/>
        <w:szCs w:val="16"/>
      </w:rPr>
      <w:t>Gavekonto:</w:t>
    </w:r>
    <w:r>
      <w:rPr>
        <w:rFonts w:ascii="Tahoma" w:hAnsi="Tahoma" w:cs="Tahoma"/>
        <w:color w:val="000080"/>
        <w:sz w:val="16"/>
        <w:szCs w:val="16"/>
      </w:rPr>
      <w:t xml:space="preserve"> 8220.02.82600 ● </w:t>
    </w:r>
    <w:r>
      <w:rPr>
        <w:rFonts w:ascii="Tahoma" w:hAnsi="Tahoma" w:cs="Tahoma"/>
        <w:i/>
        <w:iCs/>
        <w:color w:val="000080"/>
        <w:sz w:val="16"/>
        <w:szCs w:val="16"/>
      </w:rPr>
      <w:t>Organisasjonsnummer:</w:t>
    </w:r>
    <w:r>
      <w:rPr>
        <w:rFonts w:ascii="Tahoma" w:hAnsi="Tahoma" w:cs="Tahoma"/>
        <w:color w:val="000080"/>
        <w:sz w:val="16"/>
        <w:szCs w:val="16"/>
      </w:rPr>
      <w:t xml:space="preserve"> 970 177 914</w:t>
    </w:r>
  </w:p>
  <w:p w14:paraId="6E81CC9B" w14:textId="77777777" w:rsidR="00B138CF" w:rsidRDefault="00D73C9A" w:rsidP="00B138CF">
    <w:pPr>
      <w:pStyle w:val="Heading2"/>
      <w:rPr>
        <w:rStyle w:val="Strong"/>
        <w:b/>
        <w:bCs/>
        <w:sz w:val="20"/>
      </w:rPr>
    </w:pPr>
    <w:r w:rsidRPr="00B95BBD">
      <w:rPr>
        <w:i/>
        <w:iCs/>
        <w:szCs w:val="16"/>
      </w:rPr>
      <w:t>E-post:</w:t>
    </w:r>
    <w:r w:rsidRPr="00B95BBD">
      <w:rPr>
        <w:szCs w:val="16"/>
      </w:rPr>
      <w:t xml:space="preserve"> </w:t>
    </w:r>
    <w:hyperlink r:id="rId1" w:history="1">
      <w:r w:rsidRPr="00B95BBD">
        <w:rPr>
          <w:rStyle w:val="Hyperlink"/>
          <w:b w:val="0"/>
          <w:szCs w:val="16"/>
        </w:rPr>
        <w:t>region.agder@normisjon.no</w:t>
      </w:r>
    </w:hyperlink>
    <w:r w:rsidRPr="00B95BBD">
      <w:rPr>
        <w:szCs w:val="16"/>
      </w:rPr>
      <w:t xml:space="preserve">  ●  </w:t>
    </w:r>
    <w:r w:rsidRPr="00B95BBD">
      <w:rPr>
        <w:i/>
        <w:szCs w:val="16"/>
      </w:rPr>
      <w:t>Hjemmeside:</w:t>
    </w:r>
    <w:r w:rsidRPr="00B95BBD">
      <w:rPr>
        <w:szCs w:val="16"/>
      </w:rPr>
      <w:t xml:space="preserve"> </w:t>
    </w:r>
    <w:hyperlink r:id="rId2" w:history="1">
      <w:r w:rsidR="00B138CF" w:rsidRPr="00DB330C">
        <w:rPr>
          <w:rStyle w:val="Hyperlink"/>
          <w:b w:val="0"/>
          <w:szCs w:val="16"/>
        </w:rPr>
        <w:t>www.normisjon.no/agder</w:t>
      </w:r>
    </w:hyperlink>
  </w:p>
  <w:p w14:paraId="04934C2D" w14:textId="77777777" w:rsidR="00B138CF" w:rsidRPr="00B138CF" w:rsidRDefault="00B138CF" w:rsidP="00B138CF">
    <w:pPr>
      <w:pStyle w:val="Heading2"/>
    </w:pPr>
    <w:r w:rsidRPr="00B138CF">
      <w:rPr>
        <w:i/>
        <w:szCs w:val="16"/>
      </w:rPr>
      <w:t>Facebook</w:t>
    </w:r>
    <w:r w:rsidRPr="00B95BBD">
      <w:rPr>
        <w:i/>
        <w:szCs w:val="16"/>
      </w:rPr>
      <w:t>:</w:t>
    </w:r>
    <w:r w:rsidR="00D73C9A" w:rsidRPr="00B95BBD">
      <w:rPr>
        <w:sz w:val="20"/>
      </w:rPr>
      <w:t> </w:t>
    </w:r>
    <w:hyperlink r:id="rId3" w:history="1">
      <w:r w:rsidRPr="00EF11B7">
        <w:rPr>
          <w:rStyle w:val="Hyperlink"/>
          <w:b w:val="0"/>
        </w:rPr>
        <w:t>www.facebook.com/normisjonregionagder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D7A6A" w14:textId="77777777" w:rsidR="001F1DCA" w:rsidRDefault="001F1DCA">
      <w:r>
        <w:separator/>
      </w:r>
    </w:p>
  </w:footnote>
  <w:footnote w:type="continuationSeparator" w:id="0">
    <w:p w14:paraId="70CB316B" w14:textId="77777777" w:rsidR="001F1DCA" w:rsidRDefault="001F1DCA">
      <w:r>
        <w:continuationSeparator/>
      </w:r>
    </w:p>
  </w:footnote>
  <w:footnote w:type="continuationNotice" w:id="1">
    <w:p w14:paraId="617DF88D" w14:textId="77777777" w:rsidR="001F1DCA" w:rsidRDefault="001F1D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C4C19" w14:textId="77777777" w:rsidR="007065F7" w:rsidRDefault="00706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7BD4F" w14:textId="77777777" w:rsidR="007065F7" w:rsidRDefault="00706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8E792" w14:textId="77777777" w:rsidR="007065F7" w:rsidRDefault="00706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Closing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DF"/>
    <w:rsid w:val="000103F6"/>
    <w:rsid w:val="00051886"/>
    <w:rsid w:val="00083BDF"/>
    <w:rsid w:val="000C029D"/>
    <w:rsid w:val="000E12D6"/>
    <w:rsid w:val="001836A8"/>
    <w:rsid w:val="001B649A"/>
    <w:rsid w:val="001D2D52"/>
    <w:rsid w:val="001F01AC"/>
    <w:rsid w:val="001F1DCA"/>
    <w:rsid w:val="0022270D"/>
    <w:rsid w:val="00232C1A"/>
    <w:rsid w:val="002472E4"/>
    <w:rsid w:val="00261F2B"/>
    <w:rsid w:val="00283923"/>
    <w:rsid w:val="0028750F"/>
    <w:rsid w:val="002E6AFD"/>
    <w:rsid w:val="002F2E74"/>
    <w:rsid w:val="00316A25"/>
    <w:rsid w:val="003260A3"/>
    <w:rsid w:val="00366E72"/>
    <w:rsid w:val="00373051"/>
    <w:rsid w:val="003737DC"/>
    <w:rsid w:val="003779A6"/>
    <w:rsid w:val="003A462F"/>
    <w:rsid w:val="003F6051"/>
    <w:rsid w:val="00416ECA"/>
    <w:rsid w:val="004255C1"/>
    <w:rsid w:val="00430C3F"/>
    <w:rsid w:val="004E7F29"/>
    <w:rsid w:val="00503ACC"/>
    <w:rsid w:val="00505896"/>
    <w:rsid w:val="005639CD"/>
    <w:rsid w:val="005F128C"/>
    <w:rsid w:val="00626472"/>
    <w:rsid w:val="00630CC6"/>
    <w:rsid w:val="00643DBB"/>
    <w:rsid w:val="006D03B7"/>
    <w:rsid w:val="007065F7"/>
    <w:rsid w:val="007112C7"/>
    <w:rsid w:val="00737131"/>
    <w:rsid w:val="007A52E1"/>
    <w:rsid w:val="007C7140"/>
    <w:rsid w:val="008147B8"/>
    <w:rsid w:val="00830C9A"/>
    <w:rsid w:val="00863586"/>
    <w:rsid w:val="0089542F"/>
    <w:rsid w:val="008C0336"/>
    <w:rsid w:val="008D18C5"/>
    <w:rsid w:val="008F4351"/>
    <w:rsid w:val="00937D06"/>
    <w:rsid w:val="00985838"/>
    <w:rsid w:val="00995B6E"/>
    <w:rsid w:val="009C17B3"/>
    <w:rsid w:val="009F76E4"/>
    <w:rsid w:val="00A1553B"/>
    <w:rsid w:val="00A2355A"/>
    <w:rsid w:val="00A23CBD"/>
    <w:rsid w:val="00AC1ED0"/>
    <w:rsid w:val="00AD2E72"/>
    <w:rsid w:val="00B138CF"/>
    <w:rsid w:val="00B80510"/>
    <w:rsid w:val="00B8154A"/>
    <w:rsid w:val="00B95BBD"/>
    <w:rsid w:val="00BC7224"/>
    <w:rsid w:val="00BC7A92"/>
    <w:rsid w:val="00BD457F"/>
    <w:rsid w:val="00BD6DD1"/>
    <w:rsid w:val="00BF1A2D"/>
    <w:rsid w:val="00C57A17"/>
    <w:rsid w:val="00C616E1"/>
    <w:rsid w:val="00C675F1"/>
    <w:rsid w:val="00C94B19"/>
    <w:rsid w:val="00CA0AF6"/>
    <w:rsid w:val="00CB61C6"/>
    <w:rsid w:val="00CE25BC"/>
    <w:rsid w:val="00D669FC"/>
    <w:rsid w:val="00D73C9A"/>
    <w:rsid w:val="00D77CFA"/>
    <w:rsid w:val="00D869AB"/>
    <w:rsid w:val="00DB330C"/>
    <w:rsid w:val="00DD335C"/>
    <w:rsid w:val="00E0272B"/>
    <w:rsid w:val="00E27725"/>
    <w:rsid w:val="00E772EF"/>
    <w:rsid w:val="00EA23B2"/>
    <w:rsid w:val="00F54F38"/>
    <w:rsid w:val="00F81665"/>
    <w:rsid w:val="00F92B9F"/>
    <w:rsid w:val="00FD11ED"/>
    <w:rsid w:val="00FD29F9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E4DBED"/>
  <w15:chartTrackingRefBased/>
  <w15:docId w15:val="{956B7CD9-DF8B-42D7-9955-B56BB1CF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sid w:val="00BC7224"/>
    <w:rPr>
      <w:color w:val="0000FF"/>
      <w:u w:val="single"/>
    </w:rPr>
  </w:style>
  <w:style w:type="character" w:styleId="Strong">
    <w:name w:val="Strong"/>
    <w:qFormat/>
    <w:rsid w:val="00BC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normisjonregionagder" TargetMode="External"/><Relationship Id="rId2" Type="http://schemas.openxmlformats.org/officeDocument/2006/relationships/hyperlink" Target="http://www.normisjon.no/agder" TargetMode="External"/><Relationship Id="rId1" Type="http://schemas.openxmlformats.org/officeDocument/2006/relationships/hyperlink" Target="mailto:region.agder@normisjo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heidiroland/Library/CloudStorage/OneDrive-Deltebiblioteker&#8211;Normisjon/Normisjon%20-%20Region%20Agder/1%20REGION/Diverse/Maler/Brevmal%20region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82E9193B83C94EA93326FA7F55990A" ma:contentTypeVersion="15" ma:contentTypeDescription="Opprett et nytt dokument." ma:contentTypeScope="" ma:versionID="c24f25795a955a586af2a893ef386c3b">
  <xsd:schema xmlns:xsd="http://www.w3.org/2001/XMLSchema" xmlns:xs="http://www.w3.org/2001/XMLSchema" xmlns:p="http://schemas.microsoft.com/office/2006/metadata/properties" xmlns:ns2="875635e4-e33c-44cc-ab22-4f7b793951ab" xmlns:ns3="964a3b01-c2a1-4580-b875-1444ffcb98f4" targetNamespace="http://schemas.microsoft.com/office/2006/metadata/properties" ma:root="true" ma:fieldsID="89156eefb072b428555996ec830b521f" ns2:_="" ns3:_="">
    <xsd:import namespace="875635e4-e33c-44cc-ab22-4f7b793951ab"/>
    <xsd:import namespace="964a3b01-c2a1-4580-b875-1444ffcb98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635e4-e33c-44cc-ab22-4f7b793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818504c-7340-4245-b4a5-416c4e14235e}" ma:internalName="TaxCatchAll" ma:showField="CatchAllData" ma:web="875635e4-e33c-44cc-ab22-4f7b79395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3b01-c2a1-4580-b875-1444ffcb9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e3ba2710-8bab-4678-97c7-502bb21a0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4a3b01-c2a1-4580-b875-1444ffcb98f4">
      <Terms xmlns="http://schemas.microsoft.com/office/infopath/2007/PartnerControls"/>
    </lcf76f155ced4ddcb4097134ff3c332f>
    <TaxCatchAll xmlns="875635e4-e33c-44cc-ab22-4f7b793951ab" xsi:nil="true"/>
  </documentManagement>
</p:properties>
</file>

<file path=customXml/itemProps1.xml><?xml version="1.0" encoding="utf-8"?>
<ds:datastoreItem xmlns:ds="http://schemas.openxmlformats.org/officeDocument/2006/customXml" ds:itemID="{C3D9D02F-E1F6-4A90-BC74-C8A88AD71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635e4-e33c-44cc-ab22-4f7b793951ab"/>
    <ds:schemaRef ds:uri="964a3b01-c2a1-4580-b875-1444ffcb9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7E644-9FD5-46DD-940A-E8136F0F3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5BD98-D902-4C8F-B845-AD0BA826D212}">
  <ds:schemaRefs>
    <ds:schemaRef ds:uri="http://schemas.microsoft.com/office/2006/metadata/properties"/>
    <ds:schemaRef ds:uri="http://schemas.microsoft.com/office/infopath/2007/PartnerControls"/>
    <ds:schemaRef ds:uri="964a3b01-c2a1-4580-b875-1444ffcb98f4"/>
    <ds:schemaRef ds:uri="875635e4-e33c-44cc-ab22-4f7b793951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regionen.dotx</Template>
  <TotalTime>5</TotalTime>
  <Pages>1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xxxx</vt:lpstr>
    </vt:vector>
  </TitlesOfParts>
  <Company>Normisjon</Company>
  <LinksUpToDate>false</LinksUpToDate>
  <CharactersWithSpaces>2299</CharactersWithSpaces>
  <SharedDoc>false</SharedDoc>
  <HLinks>
    <vt:vector size="18" baseType="variant">
      <vt:variant>
        <vt:i4>6160463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http://www.facebook.com/normisjonregionagder</vt:lpwstr>
      </vt:variant>
      <vt:variant>
        <vt:lpwstr/>
      </vt:variant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http://www.normisjon.no/agder</vt:lpwstr>
      </vt:variant>
      <vt:variant>
        <vt:lpwstr/>
      </vt:variant>
      <vt:variant>
        <vt:i4>2818112</vt:i4>
      </vt:variant>
      <vt:variant>
        <vt:i4>0</vt:i4>
      </vt:variant>
      <vt:variant>
        <vt:i4>0</vt:i4>
      </vt:variant>
      <vt:variant>
        <vt:i4>5</vt:i4>
      </vt:variant>
      <vt:variant>
        <vt:lpwstr>mailto:region.agder@normisjon.no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</dc:title>
  <dc:subject/>
  <dc:creator>Gunnar Urstad</dc:creator>
  <cp:keywords/>
  <cp:lastModifiedBy>Gunnar Urstad</cp:lastModifiedBy>
  <cp:revision>4</cp:revision>
  <cp:lastPrinted>2010-11-02T15:59:00Z</cp:lastPrinted>
  <dcterms:created xsi:type="dcterms:W3CDTF">2024-04-30T17:08:00Z</dcterms:created>
  <dcterms:modified xsi:type="dcterms:W3CDTF">2024-04-30T17:14:00Z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0x010100A982E9193B83C94EA93326FA7F55990A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